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684A" w14:textId="77777777" w:rsidR="0073141A" w:rsidRDefault="001B695C">
      <w:pPr>
        <w:autoSpaceDE w:val="0"/>
      </w:pPr>
      <w:bookmarkStart w:id="0" w:name="_Hlk66964150"/>
      <w:r>
        <w:rPr>
          <w:noProof/>
        </w:rPr>
        <w:drawing>
          <wp:anchor distT="0" distB="0" distL="114300" distR="114300" simplePos="0" relativeHeight="251676672" behindDoc="0" locked="0" layoutInCell="1" allowOverlap="1" wp14:anchorId="2555BD6B" wp14:editId="78D308BE">
            <wp:simplePos x="0" y="0"/>
            <wp:positionH relativeFrom="column">
              <wp:posOffset>3403600</wp:posOffset>
            </wp:positionH>
            <wp:positionV relativeFrom="paragraph">
              <wp:posOffset>0</wp:posOffset>
            </wp:positionV>
            <wp:extent cx="1295403" cy="1295403"/>
            <wp:effectExtent l="0" t="0" r="0" b="0"/>
            <wp:wrapSquare wrapText="bothSides"/>
            <wp:docPr id="1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3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tillium Web" w:eastAsia="Humanist521BT-ExtraBold" w:hAnsi="Titillium Web" w:cs="Humanist521BT-ExtraBold"/>
          <w:b/>
          <w:bCs/>
          <w:noProof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C799E4" wp14:editId="4D67AF65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33041" cy="1313819"/>
                <wp:effectExtent l="0" t="0" r="0" b="631"/>
                <wp:wrapSquare wrapText="bothSides"/>
                <wp:docPr id="2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1" cy="1313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C4B9A77" w14:textId="77777777" w:rsidR="0073141A" w:rsidRDefault="001B695C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Landesgeschäftsstelle</w:t>
                            </w:r>
                          </w:p>
                          <w:p w14:paraId="7B71CF99" w14:textId="356194E0" w:rsidR="0073141A" w:rsidRDefault="00BD3F09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Franziskanerstraße 14</w:t>
                            </w:r>
                          </w:p>
                          <w:p w14:paraId="583610E6" w14:textId="31CA386E" w:rsidR="0073141A" w:rsidRDefault="001B695C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8</w:t>
                            </w:r>
                            <w:r w:rsidR="00BD3F09">
                              <w:rPr>
                                <w:rFonts w:ascii="Titillium Web" w:hAnsi="Titillium Web"/>
                                <w:sz w:val="16"/>
                              </w:rPr>
                              <w:t xml:space="preserve">1669 </w:t>
                            </w: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München</w:t>
                            </w:r>
                          </w:p>
                          <w:p w14:paraId="2D332C2F" w14:textId="77777777" w:rsidR="0073141A" w:rsidRDefault="001B695C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Telefon: 089-211597-20</w:t>
                            </w:r>
                          </w:p>
                          <w:p w14:paraId="7D97E66D" w14:textId="77777777" w:rsidR="0073141A" w:rsidRDefault="001B695C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vorstand@gj-bayern.de</w:t>
                            </w:r>
                          </w:p>
                          <w:p w14:paraId="476FE7C5" w14:textId="77777777" w:rsidR="0073141A" w:rsidRDefault="001B695C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www.gj-bayern.de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799E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164pt;margin-top:0;width:215.2pt;height:103.45pt;z-index:251675648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" filled="f" stroked="f">
                <v:textbox>
                  <w:txbxContent>
                    <w:p w14:paraId="7C4B9A77" w14:textId="77777777" w:rsidR="0073141A" w:rsidRDefault="001B695C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Landesgeschäftsstelle</w:t>
                      </w:r>
                    </w:p>
                    <w:p w14:paraId="7B71CF99" w14:textId="356194E0" w:rsidR="0073141A" w:rsidRDefault="00BD3F09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Franziskanerstraße 14</w:t>
                      </w:r>
                    </w:p>
                    <w:p w14:paraId="583610E6" w14:textId="31CA386E" w:rsidR="0073141A" w:rsidRDefault="001B695C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8</w:t>
                      </w:r>
                      <w:r w:rsidR="00BD3F09">
                        <w:rPr>
                          <w:rFonts w:ascii="Titillium Web" w:hAnsi="Titillium Web"/>
                          <w:sz w:val="16"/>
                        </w:rPr>
                        <w:t xml:space="preserve">1669 </w:t>
                      </w:r>
                      <w:r>
                        <w:rPr>
                          <w:rFonts w:ascii="Titillium Web" w:hAnsi="Titillium Web"/>
                          <w:sz w:val="16"/>
                        </w:rPr>
                        <w:t>München</w:t>
                      </w:r>
                    </w:p>
                    <w:p w14:paraId="2D332C2F" w14:textId="77777777" w:rsidR="0073141A" w:rsidRDefault="001B695C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Telefon: 089-211597-20</w:t>
                      </w:r>
                    </w:p>
                    <w:p w14:paraId="7D97E66D" w14:textId="77777777" w:rsidR="0073141A" w:rsidRDefault="001B695C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vorstand@gj-bayern.de</w:t>
                      </w:r>
                    </w:p>
                    <w:p w14:paraId="476FE7C5" w14:textId="77777777" w:rsidR="0073141A" w:rsidRDefault="001B695C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www.gj-bayern.de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tillium Web" w:eastAsia="Humanist521BT-ExtraBold" w:hAnsi="Titillium Web" w:cs="Humanist521BT-ExtraBold"/>
          <w:b/>
          <w:bCs/>
          <w:sz w:val="39"/>
          <w:szCs w:val="39"/>
        </w:rPr>
        <w:t>Honorarvereinbarung</w:t>
      </w:r>
    </w:p>
    <w:p w14:paraId="0843A4CB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Cs/>
          <w:sz w:val="28"/>
          <w:szCs w:val="28"/>
        </w:rPr>
      </w:pPr>
    </w:p>
    <w:p w14:paraId="2615C548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Cs/>
          <w:sz w:val="28"/>
          <w:szCs w:val="28"/>
        </w:rPr>
      </w:pPr>
    </w:p>
    <w:p w14:paraId="2C3E2436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Cs/>
          <w:sz w:val="28"/>
          <w:szCs w:val="28"/>
        </w:rPr>
      </w:pPr>
    </w:p>
    <w:p w14:paraId="67000947" w14:textId="77777777" w:rsidR="0073141A" w:rsidRDefault="001B695C">
      <w:pPr>
        <w:autoSpaceDE w:val="0"/>
        <w:rPr>
          <w:rFonts w:ascii="Titillium Web" w:eastAsia="Humanist521BT-ExtraBold" w:hAnsi="Titillium Web" w:cs="Humanist521BT-ExtraBold"/>
          <w:bCs/>
          <w:sz w:val="28"/>
          <w:szCs w:val="28"/>
        </w:rPr>
      </w:pPr>
      <w:r>
        <w:rPr>
          <w:rFonts w:ascii="Titillium Web" w:eastAsia="Humanist521BT-ExtraBold" w:hAnsi="Titillium Web" w:cs="Humanist521BT-ExtraBold"/>
          <w:bCs/>
          <w:sz w:val="28"/>
          <w:szCs w:val="28"/>
        </w:rPr>
        <w:t>zwischen der GRÜNEN JUGEND Bayern und</w:t>
      </w:r>
    </w:p>
    <w:p w14:paraId="0770C495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20"/>
          <w:szCs w:val="20"/>
        </w:rPr>
      </w:pPr>
    </w:p>
    <w:tbl>
      <w:tblPr>
        <w:tblW w:w="88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3"/>
        <w:gridCol w:w="2337"/>
        <w:gridCol w:w="1038"/>
        <w:gridCol w:w="3762"/>
      </w:tblGrid>
      <w:tr w:rsidR="0073141A" w14:paraId="0113B93B" w14:textId="77777777">
        <w:tc>
          <w:tcPr>
            <w:tcW w:w="88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4F2A" w14:textId="53034B7F" w:rsidR="0073141A" w:rsidRDefault="001B695C">
            <w:pPr>
              <w:autoSpaceDE w:val="0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 xml:space="preserve">Name </w:t>
            </w:r>
          </w:p>
        </w:tc>
      </w:tr>
      <w:tr w:rsidR="0073141A" w14:paraId="6979CFBF" w14:textId="77777777"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5BE09" w14:textId="77777777" w:rsidR="0073141A" w:rsidRDefault="001B695C">
            <w:pPr>
              <w:pStyle w:val="TableContents"/>
              <w:autoSpaceDE w:val="0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Geburtsdatum:</w:t>
            </w:r>
          </w:p>
        </w:tc>
        <w:tc>
          <w:tcPr>
            <w:tcW w:w="2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428E" w14:textId="77777777" w:rsidR="0073141A" w:rsidRDefault="0073141A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</w:p>
        </w:tc>
        <w:tc>
          <w:tcPr>
            <w:tcW w:w="10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DF429" w14:textId="77777777" w:rsidR="0073141A" w:rsidRDefault="001B695C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Wohnort:</w:t>
            </w:r>
          </w:p>
        </w:tc>
        <w:tc>
          <w:tcPr>
            <w:tcW w:w="37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BA09" w14:textId="77777777" w:rsidR="0073141A" w:rsidRDefault="0073141A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</w:p>
        </w:tc>
      </w:tr>
      <w:tr w:rsidR="0073141A" w14:paraId="21F471F1" w14:textId="77777777"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3C27C" w14:textId="77777777" w:rsidR="0073141A" w:rsidRDefault="001B695C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Straße, Hausnr.</w:t>
            </w:r>
          </w:p>
        </w:tc>
        <w:tc>
          <w:tcPr>
            <w:tcW w:w="71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B855" w14:textId="77777777" w:rsidR="0073141A" w:rsidRDefault="0073141A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</w:p>
        </w:tc>
      </w:tr>
      <w:tr w:rsidR="0073141A" w14:paraId="4E01E72F" w14:textId="77777777">
        <w:tc>
          <w:tcPr>
            <w:tcW w:w="1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4006B" w14:textId="77777777" w:rsidR="0073141A" w:rsidRDefault="001B695C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Telefon/E-Mail</w:t>
            </w:r>
          </w:p>
        </w:tc>
        <w:tc>
          <w:tcPr>
            <w:tcW w:w="71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0E8DB" w14:textId="77777777" w:rsidR="0073141A" w:rsidRDefault="0073141A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</w:p>
        </w:tc>
      </w:tr>
    </w:tbl>
    <w:p w14:paraId="3A0ED6CF" w14:textId="77777777" w:rsidR="0073141A" w:rsidRDefault="001B695C">
      <w:pPr>
        <w:autoSpaceDE w:val="0"/>
        <w:rPr>
          <w:rFonts w:ascii="Titillium Web" w:eastAsia="Humanist521BT-Light" w:hAnsi="Titillium Web" w:cs="Humanist521BT-Light"/>
          <w:sz w:val="16"/>
          <w:szCs w:val="16"/>
        </w:rPr>
      </w:pPr>
      <w:r>
        <w:rPr>
          <w:rFonts w:ascii="Titillium Web" w:eastAsia="Humanist521BT-Light" w:hAnsi="Titillium Web" w:cs="Humanist521BT-Light"/>
          <w:sz w:val="16"/>
          <w:szCs w:val="16"/>
        </w:rPr>
        <w:t>-im Folgenden Auftragnehmer*in genannt-</w:t>
      </w:r>
    </w:p>
    <w:p w14:paraId="665389C8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14"/>
          <w:szCs w:val="14"/>
        </w:rPr>
      </w:pPr>
    </w:p>
    <w:p w14:paraId="2DD99B8B" w14:textId="77777777" w:rsidR="0073141A" w:rsidRDefault="001B69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erhält für folgende Leistungen:</w:t>
      </w:r>
    </w:p>
    <w:p w14:paraId="402098AF" w14:textId="40742552" w:rsidR="0073141A" w:rsidRDefault="0073141A">
      <w:pPr>
        <w:autoSpaceDE w:val="0"/>
        <w:rPr>
          <w:rFonts w:ascii="Titillium Web" w:eastAsia="Humanist521BT-LightItalic" w:hAnsi="Titillium Web" w:cs="Humanist521BT-LightItalic"/>
          <w:b/>
          <w:bCs/>
          <w:sz w:val="20"/>
          <w:szCs w:val="20"/>
        </w:rPr>
      </w:pPr>
    </w:p>
    <w:p w14:paraId="42C8A0FE" w14:textId="77777777" w:rsidR="00937C5C" w:rsidRDefault="00937C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3D8E5408" w14:textId="25D500D3" w:rsidR="0073141A" w:rsidRDefault="001B69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 xml:space="preserve">ein Honorar in Höhe von </w:t>
      </w:r>
    </w:p>
    <w:p w14:paraId="183A844F" w14:textId="77777777" w:rsidR="0073141A" w:rsidRDefault="001B69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Das Honorar wird: (zutreffendes bitte ankreuzen)</w:t>
      </w:r>
    </w:p>
    <w:p w14:paraId="17F29688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50858BFD" w14:textId="77777777" w:rsidR="0073141A" w:rsidRDefault="001B695C">
      <w:pPr>
        <w:pStyle w:val="Listenabsatz"/>
        <w:numPr>
          <w:ilvl w:val="0"/>
          <w:numId w:val="1"/>
        </w:num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bar ausgezahlt gegen Quittung</w:t>
      </w:r>
    </w:p>
    <w:p w14:paraId="2E5845AC" w14:textId="77777777" w:rsidR="0073141A" w:rsidRDefault="001B695C">
      <w:pPr>
        <w:pStyle w:val="Listenabsatz"/>
        <w:numPr>
          <w:ilvl w:val="0"/>
          <w:numId w:val="1"/>
        </w:numPr>
        <w:autoSpaceDE w:val="0"/>
        <w:spacing w:before="57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in Rechnung gestellt</w:t>
      </w:r>
    </w:p>
    <w:p w14:paraId="0B75AC62" w14:textId="77777777" w:rsidR="0073141A" w:rsidRDefault="001B695C">
      <w:pPr>
        <w:pStyle w:val="Listenabsatz"/>
        <w:numPr>
          <w:ilvl w:val="0"/>
          <w:numId w:val="1"/>
        </w:numPr>
        <w:autoSpaceDE w:val="0"/>
        <w:spacing w:before="57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unbar angewiesen auf folgendes Konto:</w:t>
      </w:r>
    </w:p>
    <w:p w14:paraId="3C62D75C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tbl>
      <w:tblPr>
        <w:tblW w:w="8150" w:type="dxa"/>
        <w:tblInd w:w="7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"/>
        <w:gridCol w:w="3525"/>
        <w:gridCol w:w="613"/>
        <w:gridCol w:w="2912"/>
      </w:tblGrid>
      <w:tr w:rsidR="0073141A" w14:paraId="3C2AF21B" w14:textId="77777777"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CC142" w14:textId="1C2D3D1A" w:rsidR="0073141A" w:rsidRDefault="001B695C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Inhaber</w:t>
            </w:r>
            <w:r w:rsidR="00937C5C">
              <w:rPr>
                <w:rFonts w:ascii="Titillium Web" w:eastAsia="Humanist521BT-Light" w:hAnsi="Titillium Web" w:cs="Humanist521BT-Light"/>
                <w:sz w:val="20"/>
                <w:szCs w:val="20"/>
              </w:rPr>
              <w:t>*in</w:t>
            </w: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:</w:t>
            </w:r>
          </w:p>
        </w:tc>
        <w:tc>
          <w:tcPr>
            <w:tcW w:w="7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EDCD7" w14:textId="77777777" w:rsidR="0073141A" w:rsidRDefault="0073141A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</w:p>
        </w:tc>
      </w:tr>
      <w:tr w:rsidR="0073141A" w14:paraId="36C5C14A" w14:textId="7777777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6D305" w14:textId="77777777" w:rsidR="0073141A" w:rsidRDefault="001B695C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Bank:</w:t>
            </w:r>
          </w:p>
        </w:tc>
        <w:tc>
          <w:tcPr>
            <w:tcW w:w="70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3F27" w14:textId="77777777" w:rsidR="0073141A" w:rsidRDefault="0073141A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</w:p>
        </w:tc>
      </w:tr>
      <w:tr w:rsidR="0073141A" w14:paraId="26668FCE" w14:textId="77777777"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5131E" w14:textId="184F05D3" w:rsidR="0073141A" w:rsidRDefault="00937C5C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IBAN: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3A92" w14:textId="77777777" w:rsidR="0073141A" w:rsidRDefault="0073141A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</w:p>
        </w:tc>
        <w:tc>
          <w:tcPr>
            <w:tcW w:w="6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2B042" w14:textId="7D6C0667" w:rsidR="0073141A" w:rsidRDefault="001B695C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B</w:t>
            </w:r>
            <w:r w:rsidR="00937C5C">
              <w:rPr>
                <w:rFonts w:ascii="Titillium Web" w:eastAsia="Humanist521BT-Light" w:hAnsi="Titillium Web" w:cs="Humanist521BT-Light"/>
                <w:sz w:val="20"/>
                <w:szCs w:val="20"/>
              </w:rPr>
              <w:t>IC</w:t>
            </w:r>
            <w:r>
              <w:rPr>
                <w:rFonts w:ascii="Titillium Web" w:eastAsia="Humanist521BT-Light" w:hAnsi="Titillium Web" w:cs="Humanist521BT-Light"/>
                <w:sz w:val="20"/>
                <w:szCs w:val="20"/>
              </w:rPr>
              <w:t>:</w:t>
            </w:r>
          </w:p>
        </w:tc>
        <w:tc>
          <w:tcPr>
            <w:tcW w:w="29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096CF" w14:textId="77777777" w:rsidR="0073141A" w:rsidRDefault="0073141A">
            <w:pPr>
              <w:pStyle w:val="TableContents"/>
              <w:rPr>
                <w:rFonts w:ascii="Titillium Web" w:eastAsia="Humanist521BT-Light" w:hAnsi="Titillium Web" w:cs="Humanist521BT-Light"/>
                <w:sz w:val="20"/>
                <w:szCs w:val="20"/>
              </w:rPr>
            </w:pPr>
          </w:p>
        </w:tc>
      </w:tr>
    </w:tbl>
    <w:p w14:paraId="47A792CC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02B78876" w14:textId="77777777" w:rsidR="0073141A" w:rsidRDefault="001B69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Für dieselbe Leistung ist ein Honorar von anderer Stelle weder gezahlt noch erbeten worden.</w:t>
      </w:r>
    </w:p>
    <w:p w14:paraId="55FABD01" w14:textId="77777777" w:rsidR="0073141A" w:rsidRDefault="001B69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Das Honorar wird nur fällig, wenn die Veranstaltung in der vereinbarten Weise stattgefunden hat.</w:t>
      </w:r>
    </w:p>
    <w:p w14:paraId="0F31BAAB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1112A387" w14:textId="77777777" w:rsidR="0073141A" w:rsidRDefault="0073141A">
      <w:pPr>
        <w:autoSpaceDE w:val="0"/>
        <w:rPr>
          <w:rFonts w:ascii="Titillium Web" w:eastAsia="ArialMT" w:hAnsi="Titillium Web" w:cs="ArialMT"/>
          <w:sz w:val="20"/>
          <w:szCs w:val="20"/>
        </w:rPr>
      </w:pPr>
    </w:p>
    <w:p w14:paraId="1318254D" w14:textId="77777777" w:rsidR="0073141A" w:rsidRDefault="001B69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Der*Die Honorarempfänger*in gilt im Verhältnis zum*zur Veranstalter*in als selbständig im Sinne des Einkommenssteuergesetzes; Steuer und Sozialabgaben sind von dem*der Veranstalter*in nicht zu entrichten. Der*Die Honorarempfänger*in verpflichtet sich, die Versteuerung des Honorars selbst vorzunehmen.</w:t>
      </w:r>
    </w:p>
    <w:p w14:paraId="205BA862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77576DEC" w14:textId="77777777" w:rsidR="0073141A" w:rsidRDefault="001B69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Ort und Datum____________________________________</w:t>
      </w:r>
    </w:p>
    <w:p w14:paraId="5DC4F607" w14:textId="77777777" w:rsidR="00937C5C" w:rsidRDefault="00937C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7020EB05" w14:textId="343E86C5" w:rsidR="0073141A" w:rsidRDefault="001B69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Unterschriften:</w:t>
      </w:r>
    </w:p>
    <w:p w14:paraId="39E51B6C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032A9DEC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14F91EDC" w14:textId="77777777" w:rsidR="0073141A" w:rsidRDefault="001B695C">
      <w:pPr>
        <w:tabs>
          <w:tab w:val="left" w:pos="5103"/>
        </w:tabs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----------------------------------------</w:t>
      </w:r>
      <w:r>
        <w:rPr>
          <w:rFonts w:ascii="Titillium Web" w:eastAsia="Humanist521BT-Light" w:hAnsi="Titillium Web" w:cs="Humanist521BT-Light"/>
          <w:sz w:val="20"/>
          <w:szCs w:val="20"/>
        </w:rPr>
        <w:tab/>
        <w:t>---------------------------------------</w:t>
      </w:r>
    </w:p>
    <w:p w14:paraId="34219346" w14:textId="77777777" w:rsidR="0073141A" w:rsidRDefault="001B695C">
      <w:pPr>
        <w:tabs>
          <w:tab w:val="left" w:pos="5103"/>
        </w:tabs>
        <w:autoSpaceDE w:val="0"/>
      </w:pPr>
      <w:r>
        <w:rPr>
          <w:rFonts w:ascii="Titillium Web" w:eastAsia="TimesNewRomanPSMT" w:hAnsi="Titillium Web" w:cs="TimesNewRomanPSMT"/>
          <w:sz w:val="20"/>
          <w:szCs w:val="20"/>
        </w:rPr>
        <w:t>GRÜNE JUGEND Bayern</w:t>
      </w:r>
      <w:r>
        <w:rPr>
          <w:rFonts w:ascii="Titillium Web" w:eastAsia="TimesNewRomanPSMT" w:hAnsi="Titillium Web" w:cs="TimesNewRomanPSMT"/>
          <w:sz w:val="20"/>
          <w:szCs w:val="20"/>
        </w:rPr>
        <w:tab/>
        <w:t>Auftragnehmer*in</w:t>
      </w:r>
    </w:p>
    <w:p w14:paraId="552A15E9" w14:textId="500DEE63" w:rsidR="0073141A" w:rsidRPr="00937C5C" w:rsidRDefault="00937C5C">
      <w:pPr>
        <w:autoSpaceDE w:val="0"/>
      </w:pPr>
      <w:r w:rsidRPr="00937C5C">
        <w:rPr>
          <w:rFonts w:ascii="Titillium Web" w:eastAsia="Humanist521BT-ExtraBold" w:hAnsi="Titillium Web" w:cs="Humanist521BT-ExtraBold"/>
          <w:b/>
          <w:bCs/>
          <w:noProof/>
          <w:sz w:val="39"/>
          <w:szCs w:val="39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6375F" wp14:editId="207EF056">
                <wp:simplePos x="0" y="0"/>
                <wp:positionH relativeFrom="margin">
                  <wp:posOffset>3381375</wp:posOffset>
                </wp:positionH>
                <wp:positionV relativeFrom="margin">
                  <wp:posOffset>-10160</wp:posOffset>
                </wp:positionV>
                <wp:extent cx="2733040" cy="1313815"/>
                <wp:effectExtent l="0" t="0" r="0" b="631"/>
                <wp:wrapSquare wrapText="bothSides"/>
                <wp:docPr id="9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04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662355F" w14:textId="77777777" w:rsidR="00937C5C" w:rsidRDefault="00937C5C" w:rsidP="00937C5C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Landesgeschäftsstelle</w:t>
                            </w:r>
                          </w:p>
                          <w:p w14:paraId="4AFB8576" w14:textId="77777777" w:rsidR="00BD3F09" w:rsidRDefault="00BD3F09" w:rsidP="00BD3F09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Franziskanerstraße 14</w:t>
                            </w:r>
                          </w:p>
                          <w:p w14:paraId="37E7EF93" w14:textId="49AB7FF6" w:rsidR="00937C5C" w:rsidRDefault="00BD3F09" w:rsidP="00BD3F09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81669 München</w:t>
                            </w:r>
                          </w:p>
                          <w:p w14:paraId="57DEB9EF" w14:textId="77777777" w:rsidR="00937C5C" w:rsidRDefault="00937C5C" w:rsidP="00937C5C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Telefon: 089-211597-20</w:t>
                            </w:r>
                          </w:p>
                          <w:p w14:paraId="2BEB473F" w14:textId="77777777" w:rsidR="00937C5C" w:rsidRDefault="00937C5C" w:rsidP="00937C5C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vorstand@gj-bayern.de</w:t>
                            </w:r>
                          </w:p>
                          <w:p w14:paraId="7C190038" w14:textId="77777777" w:rsidR="00937C5C" w:rsidRDefault="00937C5C" w:rsidP="00937C5C">
                            <w:pPr>
                              <w:jc w:val="right"/>
                              <w:rPr>
                                <w:rFonts w:ascii="Titillium Web" w:hAnsi="Titillium Web"/>
                                <w:sz w:val="16"/>
                              </w:rPr>
                            </w:pPr>
                            <w:r>
                              <w:rPr>
                                <w:rFonts w:ascii="Titillium Web" w:hAnsi="Titillium Web"/>
                                <w:sz w:val="16"/>
                              </w:rPr>
                              <w:t>www.gj-bayern.de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6375F" id="_x0000_s1027" type="#_x0000_t202" style="position:absolute;margin-left:266.25pt;margin-top:-.8pt;width:215.2pt;height:103.4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" filled="f" stroked="f">
                <v:textbox>
                  <w:txbxContent>
                    <w:p w14:paraId="3662355F" w14:textId="77777777" w:rsidR="00937C5C" w:rsidRDefault="00937C5C" w:rsidP="00937C5C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Landesgeschäftsstelle</w:t>
                      </w:r>
                    </w:p>
                    <w:p w14:paraId="4AFB8576" w14:textId="77777777" w:rsidR="00BD3F09" w:rsidRDefault="00BD3F09" w:rsidP="00BD3F09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Franziskanerstraße 14</w:t>
                      </w:r>
                    </w:p>
                    <w:p w14:paraId="37E7EF93" w14:textId="49AB7FF6" w:rsidR="00937C5C" w:rsidRDefault="00BD3F09" w:rsidP="00BD3F09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81669 München</w:t>
                      </w:r>
                    </w:p>
                    <w:p w14:paraId="57DEB9EF" w14:textId="77777777" w:rsidR="00937C5C" w:rsidRDefault="00937C5C" w:rsidP="00937C5C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Telefon: 089-211597-20</w:t>
                      </w:r>
                    </w:p>
                    <w:p w14:paraId="2BEB473F" w14:textId="77777777" w:rsidR="00937C5C" w:rsidRDefault="00937C5C" w:rsidP="00937C5C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vorstand@gj-bayern.de</w:t>
                      </w:r>
                    </w:p>
                    <w:p w14:paraId="7C190038" w14:textId="77777777" w:rsidR="00937C5C" w:rsidRDefault="00937C5C" w:rsidP="00937C5C">
                      <w:pPr>
                        <w:jc w:val="right"/>
                        <w:rPr>
                          <w:rFonts w:ascii="Titillium Web" w:hAnsi="Titillium Web"/>
                          <w:sz w:val="16"/>
                        </w:rPr>
                      </w:pPr>
                      <w:r>
                        <w:rPr>
                          <w:rFonts w:ascii="Titillium Web" w:hAnsi="Titillium Web"/>
                          <w:sz w:val="16"/>
                        </w:rPr>
                        <w:t>www.gj-bayern.de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37C5C">
        <w:rPr>
          <w:rFonts w:ascii="Titillium Web" w:eastAsia="Humanist521BT-ExtraBold" w:hAnsi="Titillium Web" w:cs="Humanist521BT-ExtraBold"/>
          <w:b/>
          <w:bCs/>
          <w:noProof/>
          <w:sz w:val="39"/>
          <w:szCs w:val="39"/>
        </w:rPr>
        <w:drawing>
          <wp:anchor distT="0" distB="0" distL="114300" distR="114300" simplePos="0" relativeHeight="251679744" behindDoc="0" locked="0" layoutInCell="1" allowOverlap="1" wp14:anchorId="0CC1D88B" wp14:editId="7F454BEE">
            <wp:simplePos x="0" y="0"/>
            <wp:positionH relativeFrom="column">
              <wp:posOffset>3397885</wp:posOffset>
            </wp:positionH>
            <wp:positionV relativeFrom="paragraph">
              <wp:posOffset>0</wp:posOffset>
            </wp:positionV>
            <wp:extent cx="1295403" cy="1295403"/>
            <wp:effectExtent l="0" t="0" r="0" b="0"/>
            <wp:wrapSquare wrapText="bothSides"/>
            <wp:docPr id="10" name="Grafi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3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B695C">
        <w:rPr>
          <w:rFonts w:ascii="Titillium Web" w:eastAsia="Humanist521BT-ExtraBold" w:hAnsi="Titillium Web" w:cs="Humanist521BT-ExtraBold"/>
          <w:b/>
          <w:bCs/>
          <w:sz w:val="39"/>
          <w:szCs w:val="39"/>
        </w:rPr>
        <w:t>Spendenformular</w:t>
      </w:r>
    </w:p>
    <w:p w14:paraId="4A976F60" w14:textId="720F169C" w:rsidR="0073141A" w:rsidRDefault="0073141A">
      <w:pPr>
        <w:autoSpaceDE w:val="0"/>
        <w:jc w:val="both"/>
        <w:rPr>
          <w:rFonts w:ascii="Titillium Web" w:eastAsia="Humanist521BT-ExtraBold" w:hAnsi="Titillium Web" w:cs="Humanist521BT-ExtraBold"/>
        </w:rPr>
      </w:pPr>
    </w:p>
    <w:p w14:paraId="2E9886A6" w14:textId="77777777" w:rsidR="0073141A" w:rsidRDefault="0073141A">
      <w:pPr>
        <w:autoSpaceDE w:val="0"/>
        <w:jc w:val="both"/>
        <w:rPr>
          <w:rFonts w:ascii="Titillium Web" w:eastAsia="Humanist521BT-ExtraBold" w:hAnsi="Titillium Web" w:cs="Humanist521BT-ExtraBold"/>
        </w:rPr>
      </w:pPr>
    </w:p>
    <w:p w14:paraId="2C7260CD" w14:textId="77777777" w:rsidR="0073141A" w:rsidRDefault="0073141A">
      <w:pPr>
        <w:autoSpaceDE w:val="0"/>
        <w:jc w:val="both"/>
        <w:rPr>
          <w:rFonts w:ascii="Titillium Web" w:eastAsia="Humanist521BT-ExtraBold" w:hAnsi="Titillium Web" w:cs="Humanist521BT-ExtraBold"/>
        </w:rPr>
      </w:pPr>
    </w:p>
    <w:p w14:paraId="3AF871CA" w14:textId="77777777" w:rsidR="0073141A" w:rsidRDefault="0073141A">
      <w:pPr>
        <w:autoSpaceDE w:val="0"/>
        <w:jc w:val="both"/>
        <w:rPr>
          <w:rFonts w:ascii="Titillium Web" w:eastAsia="Humanist521BT-ExtraBold" w:hAnsi="Titillium Web" w:cs="Humanist521BT-ExtraBold"/>
        </w:rPr>
      </w:pPr>
    </w:p>
    <w:p w14:paraId="0A4D559F" w14:textId="77777777" w:rsidR="00937C5C" w:rsidRDefault="00937C5C">
      <w:pPr>
        <w:autoSpaceDE w:val="0"/>
        <w:jc w:val="both"/>
        <w:rPr>
          <w:rFonts w:ascii="Titillium Web" w:eastAsia="Humanist521BT-ExtraBold" w:hAnsi="Titillium Web" w:cs="Humanist521BT-ExtraBold"/>
        </w:rPr>
      </w:pPr>
    </w:p>
    <w:p w14:paraId="683219A3" w14:textId="40D6C4EC" w:rsidR="0073141A" w:rsidRDefault="001B695C">
      <w:pPr>
        <w:autoSpaceDE w:val="0"/>
        <w:jc w:val="both"/>
        <w:rPr>
          <w:rFonts w:ascii="Titillium Web" w:eastAsia="Humanist521BT-ExtraBold" w:hAnsi="Titillium Web" w:cs="Humanist521BT-ExtraBold"/>
        </w:rPr>
      </w:pPr>
      <w:r>
        <w:rPr>
          <w:rFonts w:ascii="Titillium Web" w:eastAsia="Humanist521BT-ExtraBold" w:hAnsi="Titillium Web" w:cs="Humanist521BT-ExtraBold"/>
        </w:rPr>
        <w:t>Über Deine Unterstützung freuen wir uns sehr! Du ermöglichst es uns, als junge Menschen Politik für andere junge Menschen und für unsere Zukunft zu machen!</w:t>
      </w:r>
    </w:p>
    <w:p w14:paraId="650E7873" w14:textId="77777777" w:rsidR="0073141A" w:rsidRDefault="0073141A">
      <w:pPr>
        <w:autoSpaceDE w:val="0"/>
        <w:jc w:val="both"/>
        <w:rPr>
          <w:rFonts w:ascii="Titillium Web" w:eastAsia="Humanist521BT-ExtraBold" w:hAnsi="Titillium Web" w:cs="Humanist521BT-ExtraBold"/>
        </w:rPr>
      </w:pPr>
    </w:p>
    <w:p w14:paraId="772FC5BD" w14:textId="77777777" w:rsidR="0073141A" w:rsidRDefault="0073141A">
      <w:pPr>
        <w:autoSpaceDE w:val="0"/>
        <w:jc w:val="both"/>
        <w:rPr>
          <w:rFonts w:ascii="Titillium Web" w:eastAsia="Humanist521BT-ExtraBold" w:hAnsi="Titillium Web" w:cs="Humanist521BT-ExtraBold"/>
        </w:rPr>
      </w:pPr>
    </w:p>
    <w:p w14:paraId="7EC1EE6D" w14:textId="77777777" w:rsidR="0073141A" w:rsidRDefault="001B695C">
      <w:pPr>
        <w:autoSpaceDE w:val="0"/>
        <w:jc w:val="both"/>
        <w:rPr>
          <w:rFonts w:ascii="Titillium Web" w:eastAsia="Humanist521BT-ExtraBold" w:hAnsi="Titillium Web" w:cs="Humanist521BT-ExtraBold"/>
        </w:rPr>
      </w:pPr>
      <w:r>
        <w:rPr>
          <w:rFonts w:ascii="Titillium Web" w:eastAsia="Humanist521BT-ExtraBold" w:hAnsi="Titillium Web" w:cs="Humanist521BT-ExtraBold"/>
        </w:rPr>
        <w:t>Die*der Auftragnehmer*in spendet an die GRÜNE JUGEND Bayern _______,____€</w:t>
      </w:r>
    </w:p>
    <w:p w14:paraId="70E4B4B8" w14:textId="77777777" w:rsidR="0073141A" w:rsidRDefault="0073141A">
      <w:pPr>
        <w:autoSpaceDE w:val="0"/>
        <w:jc w:val="both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p w14:paraId="10F5F10E" w14:textId="4D3D961F" w:rsidR="0073141A" w:rsidRDefault="001B695C">
      <w:pPr>
        <w:autoSpaceDE w:val="0"/>
        <w:jc w:val="both"/>
        <w:rPr>
          <w:rFonts w:ascii="Titillium Web" w:eastAsia="Humanist521BT-ExtraBold" w:hAnsi="Titillium Web" w:cs="Humanist521BT-ExtraBold"/>
        </w:rPr>
      </w:pPr>
      <w:r>
        <w:rPr>
          <w:rFonts w:ascii="Titillium Web" w:eastAsia="Humanist521BT-ExtraBold" w:hAnsi="Titillium Web" w:cs="Humanist521BT-ExtraBold"/>
        </w:rPr>
        <w:t>Wir stellen Dir zum Jahresende gerne eine steuerlich absetzbare Spendenquittung aus. Bitte beachte, dass anonyme Spenden nur bis 500 € möglich sind. Wenn Du uns regelmäßig unterstützen möchtest, kontaktiere bitte unsere</w:t>
      </w:r>
      <w:r w:rsidR="000A4EFF">
        <w:rPr>
          <w:rFonts w:ascii="Titillium Web" w:eastAsia="Humanist521BT-ExtraBold" w:hAnsi="Titillium Web" w:cs="Humanist521BT-ExtraBold"/>
        </w:rPr>
        <w:t>n</w:t>
      </w:r>
      <w:r>
        <w:rPr>
          <w:rFonts w:ascii="Titillium Web" w:eastAsia="Humanist521BT-ExtraBold" w:hAnsi="Titillium Web" w:cs="Humanist521BT-ExtraBold"/>
        </w:rPr>
        <w:t xml:space="preserve"> Schatzmeister.</w:t>
      </w:r>
    </w:p>
    <w:p w14:paraId="462D6374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p w14:paraId="564D29EA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p w14:paraId="694DC880" w14:textId="77777777" w:rsidR="0073141A" w:rsidRDefault="001B695C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Ort und Datum____________________________________</w:t>
      </w:r>
    </w:p>
    <w:p w14:paraId="6811D62D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0F5269F9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67B81EF7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1D88DBB3" w14:textId="77777777" w:rsidR="0073141A" w:rsidRDefault="0073141A">
      <w:pPr>
        <w:autoSpaceDE w:val="0"/>
        <w:rPr>
          <w:rFonts w:ascii="Titillium Web" w:eastAsia="Humanist521BT-Light" w:hAnsi="Titillium Web" w:cs="Humanist521BT-Light"/>
          <w:sz w:val="20"/>
          <w:szCs w:val="20"/>
        </w:rPr>
      </w:pPr>
    </w:p>
    <w:p w14:paraId="26612012" w14:textId="77777777" w:rsidR="0073141A" w:rsidRDefault="001B695C">
      <w:pPr>
        <w:tabs>
          <w:tab w:val="left" w:pos="5103"/>
        </w:tabs>
        <w:autoSpaceDE w:val="0"/>
        <w:rPr>
          <w:rFonts w:ascii="Titillium Web" w:eastAsia="Humanist521BT-Light" w:hAnsi="Titillium Web" w:cs="Humanist521BT-Light"/>
          <w:sz w:val="20"/>
          <w:szCs w:val="20"/>
        </w:rPr>
      </w:pPr>
      <w:r>
        <w:rPr>
          <w:rFonts w:ascii="Titillium Web" w:eastAsia="Humanist521BT-Light" w:hAnsi="Titillium Web" w:cs="Humanist521BT-Light"/>
          <w:sz w:val="20"/>
          <w:szCs w:val="20"/>
        </w:rPr>
        <w:t>----------------------------------------</w:t>
      </w:r>
      <w:r>
        <w:rPr>
          <w:rFonts w:ascii="Titillium Web" w:eastAsia="Humanist521BT-Light" w:hAnsi="Titillium Web" w:cs="Humanist521BT-Light"/>
          <w:sz w:val="20"/>
          <w:szCs w:val="20"/>
        </w:rPr>
        <w:tab/>
      </w:r>
    </w:p>
    <w:p w14:paraId="7718154C" w14:textId="77777777" w:rsidR="0073141A" w:rsidRDefault="001B695C">
      <w:pPr>
        <w:tabs>
          <w:tab w:val="left" w:pos="5103"/>
        </w:tabs>
        <w:autoSpaceDE w:val="0"/>
      </w:pPr>
      <w:r>
        <w:rPr>
          <w:rFonts w:ascii="Titillium Web" w:eastAsia="TimesNewRomanPSMT" w:hAnsi="Titillium Web" w:cs="TimesNewRomanPSMT"/>
          <w:sz w:val="20"/>
          <w:szCs w:val="20"/>
        </w:rPr>
        <w:t>Auftragnehmer*in</w:t>
      </w:r>
      <w:r>
        <w:rPr>
          <w:rFonts w:ascii="Titillium Web" w:eastAsia="TimesNewRomanPSMT" w:hAnsi="Titillium Web" w:cs="TimesNewRomanPSMT"/>
          <w:sz w:val="20"/>
          <w:szCs w:val="20"/>
        </w:rPr>
        <w:tab/>
      </w:r>
    </w:p>
    <w:p w14:paraId="71F5FEBD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p w14:paraId="053A9BDD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p w14:paraId="347A22DC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p w14:paraId="4C9826E4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p w14:paraId="0418D1EC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p w14:paraId="4739FD16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p w14:paraId="16AF113B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bookmarkEnd w:id="0"/>
    <w:p w14:paraId="72398FFC" w14:textId="77777777" w:rsidR="0073141A" w:rsidRDefault="0073141A">
      <w:pPr>
        <w:autoSpaceDE w:val="0"/>
        <w:rPr>
          <w:rFonts w:ascii="Titillium Web" w:eastAsia="Humanist521BT-ExtraBold" w:hAnsi="Titillium Web" w:cs="Humanist521BT-ExtraBold"/>
          <w:b/>
          <w:bCs/>
          <w:sz w:val="39"/>
          <w:szCs w:val="39"/>
        </w:rPr>
      </w:pPr>
    </w:p>
    <w:sectPr w:rsidR="007314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0C55" w14:textId="77777777" w:rsidR="00945B45" w:rsidRDefault="00945B45">
      <w:r>
        <w:separator/>
      </w:r>
    </w:p>
  </w:endnote>
  <w:endnote w:type="continuationSeparator" w:id="0">
    <w:p w14:paraId="05D16854" w14:textId="77777777" w:rsidR="00945B45" w:rsidRDefault="00945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Humanist521BT-ExtraBold">
    <w:charset w:val="00"/>
    <w:family w:val="auto"/>
    <w:pitch w:val="default"/>
  </w:font>
  <w:font w:name="Humanist521BT-Light">
    <w:charset w:val="00"/>
    <w:family w:val="auto"/>
    <w:pitch w:val="default"/>
  </w:font>
  <w:font w:name="Humanist521BT-LightItalic">
    <w:charset w:val="00"/>
    <w:family w:val="script"/>
    <w:pitch w:val="default"/>
  </w:font>
  <w:font w:name="ArialMT">
    <w:charset w:val="00"/>
    <w:family w:val="swiss"/>
    <w:pitch w:val="default"/>
  </w:font>
  <w:font w:name="TimesNewRomanPSM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DB76" w14:textId="77777777" w:rsidR="00945B45" w:rsidRDefault="00945B45">
      <w:r>
        <w:rPr>
          <w:color w:val="000000"/>
        </w:rPr>
        <w:separator/>
      </w:r>
    </w:p>
  </w:footnote>
  <w:footnote w:type="continuationSeparator" w:id="0">
    <w:p w14:paraId="1D4CBF70" w14:textId="77777777" w:rsidR="00945B45" w:rsidRDefault="00945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30E7E"/>
    <w:multiLevelType w:val="multilevel"/>
    <w:tmpl w:val="3C40C812"/>
    <w:lvl w:ilvl="0">
      <w:numFmt w:val="bullet"/>
      <w:lvlText w:val="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1A"/>
    <w:rsid w:val="000A4EFF"/>
    <w:rsid w:val="00175B62"/>
    <w:rsid w:val="001B695C"/>
    <w:rsid w:val="0073141A"/>
    <w:rsid w:val="00937C5C"/>
    <w:rsid w:val="00945B45"/>
    <w:rsid w:val="00A41D97"/>
    <w:rsid w:val="00B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E03B"/>
  <w15:docId w15:val="{4E3623BC-9969-4543-8184-EFF67F4E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4"/>
    </w:rPr>
  </w:style>
  <w:style w:type="paragraph" w:styleId="Listenabsatz">
    <w:name w:val="List Paragraph"/>
    <w:basedOn w:val="Standard"/>
    <w:pPr>
      <w:ind w:left="7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Lina Zierlinger</cp:lastModifiedBy>
  <cp:revision>5</cp:revision>
  <cp:lastPrinted>2021-04-12T15:39:00Z</cp:lastPrinted>
  <dcterms:created xsi:type="dcterms:W3CDTF">2021-03-18T12:27:00Z</dcterms:created>
  <dcterms:modified xsi:type="dcterms:W3CDTF">2021-04-13T10:49:00Z</dcterms:modified>
</cp:coreProperties>
</file>